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7B" w:rsidRDefault="004A27F4" w:rsidP="0056217B">
      <w:pPr>
        <w:pStyle w:val="a4"/>
        <w:tabs>
          <w:tab w:val="left" w:pos="540"/>
        </w:tabs>
        <w:rPr>
          <w:b/>
        </w:rPr>
      </w:pPr>
      <w:r w:rsidRPr="00F456CB">
        <w:t xml:space="preserve">          </w:t>
      </w:r>
      <w:r w:rsidR="0056217B" w:rsidRPr="008904E9">
        <w:rPr>
          <w:b/>
          <w:bCs/>
        </w:rPr>
        <w:t xml:space="preserve">Информация </w:t>
      </w:r>
      <w:r w:rsidR="0056217B" w:rsidRPr="008904E9">
        <w:rPr>
          <w:b/>
        </w:rPr>
        <w:t xml:space="preserve">по результатам проведения </w:t>
      </w:r>
      <w:r w:rsidR="0056217B" w:rsidRPr="0056217B">
        <w:rPr>
          <w:b/>
          <w:sz w:val="27"/>
          <w:szCs w:val="27"/>
        </w:rPr>
        <w:t>экспертно-аналитического</w:t>
      </w:r>
      <w:r w:rsidR="0056217B" w:rsidRPr="008904E9">
        <w:rPr>
          <w:b/>
        </w:rPr>
        <w:t xml:space="preserve"> мероприятия </w:t>
      </w:r>
    </w:p>
    <w:p w:rsidR="004A27F4" w:rsidRPr="00712DD9" w:rsidRDefault="004A27F4" w:rsidP="004A27F4">
      <w:pPr>
        <w:tabs>
          <w:tab w:val="left" w:pos="709"/>
        </w:tabs>
        <w:spacing w:line="266" w:lineRule="auto"/>
        <w:jc w:val="both"/>
        <w:rPr>
          <w:sz w:val="27"/>
          <w:szCs w:val="27"/>
        </w:rPr>
      </w:pPr>
      <w:r w:rsidRPr="009A6631">
        <w:rPr>
          <w:sz w:val="27"/>
          <w:szCs w:val="27"/>
        </w:rPr>
        <w:t xml:space="preserve"> </w:t>
      </w:r>
      <w:r w:rsidRPr="00712DD9">
        <w:rPr>
          <w:sz w:val="27"/>
          <w:szCs w:val="27"/>
        </w:rPr>
        <w:t>«Проверка соблюдения порядка формирования муниципального задания и финансового обеспечения выполнения муниципального задания для МБУ «Новочеркасская служба эксплуатации» на 2019, 2020 и 2021 годы»</w:t>
      </w:r>
      <w:r w:rsidR="0056217B" w:rsidRPr="00712DD9">
        <w:rPr>
          <w:sz w:val="27"/>
          <w:szCs w:val="27"/>
        </w:rPr>
        <w:t xml:space="preserve"> установлено</w:t>
      </w:r>
      <w:r w:rsidR="00712DD9">
        <w:rPr>
          <w:sz w:val="27"/>
          <w:szCs w:val="27"/>
        </w:rPr>
        <w:t>.</w:t>
      </w:r>
    </w:p>
    <w:p w:rsidR="0013473F" w:rsidRPr="0013473F" w:rsidRDefault="004A27F4" w:rsidP="0013473F">
      <w:pPr>
        <w:pStyle w:val="ConsPlusNormal"/>
        <w:spacing w:line="269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12DD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нарушение </w:t>
      </w:r>
      <w:r w:rsidRPr="00712DD9">
        <w:rPr>
          <w:rFonts w:ascii="Times New Roman" w:eastAsia="Calibri" w:hAnsi="Times New Roman" w:cs="Times New Roman"/>
          <w:sz w:val="27"/>
          <w:szCs w:val="27"/>
        </w:rPr>
        <w:t xml:space="preserve">Постановления Администрации  </w:t>
      </w:r>
      <w:proofErr w:type="gramStart"/>
      <w:r w:rsidRPr="00712DD9">
        <w:rPr>
          <w:rFonts w:ascii="Times New Roman" w:eastAsia="Calibri" w:hAnsi="Times New Roman" w:cs="Times New Roman"/>
          <w:sz w:val="27"/>
          <w:szCs w:val="27"/>
        </w:rPr>
        <w:t>г</w:t>
      </w:r>
      <w:proofErr w:type="gramEnd"/>
      <w:r w:rsidRPr="00712DD9">
        <w:rPr>
          <w:rFonts w:ascii="Times New Roman" w:eastAsia="Calibri" w:hAnsi="Times New Roman" w:cs="Times New Roman"/>
          <w:sz w:val="27"/>
          <w:szCs w:val="27"/>
        </w:rPr>
        <w:t>. Новочеркасска от 05.11.2015 N  2117 "О порядке формирования муниципального задания на оказание муниципальных услуг (выполнение работ)</w:t>
      </w:r>
      <w:r w:rsidRPr="00712DD9">
        <w:rPr>
          <w:rFonts w:ascii="Times New Roman" w:hAnsi="Times New Roman" w:cs="Times New Roman"/>
          <w:sz w:val="27"/>
          <w:szCs w:val="27"/>
        </w:rPr>
        <w:t xml:space="preserve"> муниципальных учреждений города Новочеркасска и финансового обеспечения выполнения муниципального задания» Учредителем</w:t>
      </w:r>
      <w:r w:rsidR="00AE052B">
        <w:rPr>
          <w:rFonts w:ascii="Times New Roman" w:hAnsi="Times New Roman" w:cs="Times New Roman"/>
          <w:sz w:val="27"/>
          <w:szCs w:val="27"/>
        </w:rPr>
        <w:t>:</w:t>
      </w:r>
      <w:r w:rsidRPr="00712DD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</w:p>
    <w:p w:rsidR="004A27F4" w:rsidRPr="00712DD9" w:rsidRDefault="004A27F4" w:rsidP="00557377">
      <w:pPr>
        <w:pStyle w:val="ConsPlusNormal"/>
        <w:numPr>
          <w:ilvl w:val="0"/>
          <w:numId w:val="3"/>
        </w:numPr>
        <w:spacing w:line="26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12DD9">
        <w:rPr>
          <w:rFonts w:ascii="Times New Roman" w:hAnsi="Times New Roman" w:cs="Times New Roman"/>
          <w:sz w:val="27"/>
          <w:szCs w:val="27"/>
        </w:rPr>
        <w:t xml:space="preserve"> </w:t>
      </w:r>
      <w:r w:rsidR="00AE052B" w:rsidRPr="00712DD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муниципальные задания </w:t>
      </w:r>
      <w:r w:rsidR="00AE052B" w:rsidRPr="00712DD9">
        <w:rPr>
          <w:rFonts w:ascii="Times New Roman" w:hAnsi="Times New Roman" w:cs="Times New Roman"/>
          <w:sz w:val="27"/>
          <w:szCs w:val="27"/>
        </w:rPr>
        <w:t>на 2019, 2020, 2021 и плановый период</w:t>
      </w:r>
      <w:r w:rsidR="00AE052B">
        <w:rPr>
          <w:rFonts w:ascii="Times New Roman" w:hAnsi="Times New Roman" w:cs="Times New Roman"/>
          <w:sz w:val="27"/>
          <w:szCs w:val="27"/>
        </w:rPr>
        <w:t xml:space="preserve"> </w:t>
      </w:r>
      <w:r w:rsidRPr="00712DD9">
        <w:rPr>
          <w:rFonts w:ascii="Times New Roman" w:hAnsi="Times New Roman" w:cs="Times New Roman"/>
          <w:sz w:val="27"/>
          <w:szCs w:val="27"/>
        </w:rPr>
        <w:t>сформированы на основании ведомственного перечня</w:t>
      </w:r>
      <w:r w:rsidR="00712DD9" w:rsidRPr="00712DD9">
        <w:rPr>
          <w:rFonts w:ascii="Times New Roman" w:hAnsi="Times New Roman" w:cs="Times New Roman"/>
          <w:sz w:val="27"/>
          <w:szCs w:val="27"/>
        </w:rPr>
        <w:t>;</w:t>
      </w:r>
    </w:p>
    <w:p w:rsidR="004A27F4" w:rsidRPr="00712DD9" w:rsidRDefault="004A27F4" w:rsidP="00557377">
      <w:pPr>
        <w:pStyle w:val="a3"/>
        <w:numPr>
          <w:ilvl w:val="0"/>
          <w:numId w:val="4"/>
        </w:numPr>
        <w:shd w:val="clear" w:color="auto" w:fill="FFFFFF"/>
        <w:tabs>
          <w:tab w:val="left" w:pos="-567"/>
          <w:tab w:val="left" w:pos="567"/>
          <w:tab w:val="left" w:pos="709"/>
        </w:tabs>
        <w:spacing w:line="269" w:lineRule="auto"/>
        <w:ind w:left="0" w:firstLine="709"/>
        <w:jc w:val="both"/>
        <w:rPr>
          <w:sz w:val="27"/>
          <w:szCs w:val="27"/>
        </w:rPr>
      </w:pPr>
      <w:r w:rsidRPr="00712DD9">
        <w:rPr>
          <w:sz w:val="27"/>
          <w:szCs w:val="27"/>
        </w:rPr>
        <w:t>не утверждены расчеты базового норматива затрат к муниципальным заданиям</w:t>
      </w:r>
      <w:r w:rsidR="00712DD9" w:rsidRPr="00712DD9">
        <w:rPr>
          <w:sz w:val="27"/>
          <w:szCs w:val="27"/>
        </w:rPr>
        <w:t>;</w:t>
      </w:r>
    </w:p>
    <w:p w:rsidR="00712DD9" w:rsidRPr="00712DD9" w:rsidRDefault="004A27F4" w:rsidP="00557377">
      <w:pPr>
        <w:pStyle w:val="ConsPlusNormal"/>
        <w:numPr>
          <w:ilvl w:val="0"/>
          <w:numId w:val="6"/>
        </w:numPr>
        <w:spacing w:line="269" w:lineRule="auto"/>
        <w:ind w:left="0" w:firstLine="709"/>
        <w:jc w:val="both"/>
        <w:rPr>
          <w:sz w:val="27"/>
          <w:szCs w:val="27"/>
        </w:rPr>
      </w:pPr>
      <w:r w:rsidRPr="00712DD9">
        <w:rPr>
          <w:rFonts w:ascii="Times New Roman" w:hAnsi="Times New Roman" w:cs="Times New Roman"/>
          <w:sz w:val="27"/>
          <w:szCs w:val="27"/>
        </w:rPr>
        <w:t>не  указана информация о натуральных нормах, необходимых для определения базового норматива затрат на оказание муниципальной услуги</w:t>
      </w:r>
      <w:r w:rsidR="00712DD9">
        <w:rPr>
          <w:rFonts w:ascii="Times New Roman" w:hAnsi="Times New Roman" w:cs="Times New Roman"/>
          <w:sz w:val="27"/>
          <w:szCs w:val="27"/>
        </w:rPr>
        <w:t>;</w:t>
      </w:r>
      <w:r w:rsidRPr="00712DD9">
        <w:rPr>
          <w:rFonts w:ascii="Times New Roman" w:hAnsi="Times New Roman" w:cs="Times New Roman"/>
          <w:sz w:val="27"/>
          <w:szCs w:val="27"/>
        </w:rPr>
        <w:t xml:space="preserve"> </w:t>
      </w:r>
      <w:r w:rsidR="00712DD9" w:rsidRPr="00712DD9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56217B" w:rsidRPr="00712DD9" w:rsidRDefault="004A27F4" w:rsidP="00557377">
      <w:pPr>
        <w:pStyle w:val="ConsPlusNormal"/>
        <w:numPr>
          <w:ilvl w:val="0"/>
          <w:numId w:val="8"/>
        </w:numPr>
        <w:spacing w:before="220" w:line="269" w:lineRule="auto"/>
        <w:ind w:left="0" w:firstLine="96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12DD9">
        <w:rPr>
          <w:rFonts w:ascii="Times New Roman" w:hAnsi="Times New Roman" w:cs="Times New Roman"/>
          <w:sz w:val="27"/>
          <w:szCs w:val="27"/>
        </w:rPr>
        <w:t>в расчет нормативных затрат в 201</w:t>
      </w:r>
      <w:r w:rsidR="0056217B" w:rsidRPr="00712DD9">
        <w:rPr>
          <w:rFonts w:ascii="Times New Roman" w:hAnsi="Times New Roman" w:cs="Times New Roman"/>
          <w:sz w:val="27"/>
          <w:szCs w:val="27"/>
        </w:rPr>
        <w:t xml:space="preserve">9 и 2020 годах включены затраты на приобретение </w:t>
      </w:r>
      <w:r w:rsidR="00712DD9" w:rsidRPr="00712DD9">
        <w:rPr>
          <w:rFonts w:ascii="Times New Roman" w:hAnsi="Times New Roman" w:cs="Times New Roman"/>
          <w:sz w:val="27"/>
          <w:szCs w:val="27"/>
        </w:rPr>
        <w:t>основных средств</w:t>
      </w:r>
      <w:r w:rsidR="00712DD9">
        <w:rPr>
          <w:rFonts w:ascii="Times New Roman" w:hAnsi="Times New Roman" w:cs="Times New Roman"/>
          <w:sz w:val="27"/>
          <w:szCs w:val="27"/>
        </w:rPr>
        <w:t>;</w:t>
      </w:r>
    </w:p>
    <w:p w:rsidR="004A27F4" w:rsidRPr="00712DD9" w:rsidRDefault="004A27F4" w:rsidP="00557377">
      <w:pPr>
        <w:pStyle w:val="ConsPlusNormal"/>
        <w:numPr>
          <w:ilvl w:val="0"/>
          <w:numId w:val="8"/>
        </w:numPr>
        <w:spacing w:before="220" w:line="269" w:lineRule="auto"/>
        <w:ind w:left="0" w:firstLine="96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12DD9">
        <w:rPr>
          <w:rFonts w:ascii="Times New Roman" w:hAnsi="Times New Roman" w:cs="Times New Roman"/>
          <w:sz w:val="27"/>
          <w:szCs w:val="27"/>
        </w:rPr>
        <w:t>коэффициент платной деятельности при расчете финансового обеспечения выполнения муниципальных заданий не применялся</w:t>
      </w:r>
      <w:r w:rsidR="00557377" w:rsidRPr="00712DD9">
        <w:rPr>
          <w:rFonts w:ascii="Times New Roman" w:hAnsi="Times New Roman" w:cs="Times New Roman"/>
          <w:sz w:val="27"/>
          <w:szCs w:val="27"/>
        </w:rPr>
        <w:t>;</w:t>
      </w:r>
    </w:p>
    <w:p w:rsidR="00557377" w:rsidRPr="00712DD9" w:rsidRDefault="00D152B6" w:rsidP="00D152B6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1134"/>
        </w:tabs>
        <w:spacing w:line="269" w:lineRule="auto"/>
        <w:ind w:left="0" w:firstLine="993"/>
        <w:jc w:val="both"/>
        <w:rPr>
          <w:sz w:val="27"/>
          <w:szCs w:val="27"/>
        </w:rPr>
      </w:pPr>
      <w:r w:rsidRPr="00712DD9">
        <w:rPr>
          <w:rFonts w:eastAsia="Calibri"/>
          <w:sz w:val="27"/>
          <w:szCs w:val="27"/>
          <w:lang w:eastAsia="en-US"/>
        </w:rPr>
        <w:t xml:space="preserve">      </w:t>
      </w:r>
      <w:r w:rsidR="004A27F4" w:rsidRPr="00712DD9">
        <w:rPr>
          <w:sz w:val="27"/>
          <w:szCs w:val="27"/>
        </w:rPr>
        <w:t>объем финансового обеспечения выполнения муниципального задания изменялся без внесения изменений в  расчет</w:t>
      </w:r>
      <w:r w:rsidR="00712DD9">
        <w:rPr>
          <w:sz w:val="27"/>
          <w:szCs w:val="27"/>
        </w:rPr>
        <w:t>;</w:t>
      </w:r>
    </w:p>
    <w:p w:rsidR="004A27F4" w:rsidRPr="00712DD9" w:rsidRDefault="004A27F4" w:rsidP="00D152B6">
      <w:pPr>
        <w:pStyle w:val="a3"/>
        <w:numPr>
          <w:ilvl w:val="0"/>
          <w:numId w:val="11"/>
        </w:numPr>
        <w:tabs>
          <w:tab w:val="left" w:pos="993"/>
        </w:tabs>
        <w:spacing w:line="269" w:lineRule="auto"/>
        <w:ind w:left="0" w:firstLine="993"/>
        <w:jc w:val="both"/>
        <w:rPr>
          <w:sz w:val="27"/>
          <w:szCs w:val="27"/>
        </w:rPr>
      </w:pPr>
      <w:r w:rsidRPr="00712DD9">
        <w:rPr>
          <w:sz w:val="27"/>
          <w:szCs w:val="27"/>
        </w:rPr>
        <w:t>в 2019 и 2020 годах наруше</w:t>
      </w:r>
      <w:r w:rsidR="00712DD9">
        <w:rPr>
          <w:sz w:val="27"/>
          <w:szCs w:val="27"/>
        </w:rPr>
        <w:t>ны сроки перечисления субсидии;</w:t>
      </w:r>
    </w:p>
    <w:p w:rsidR="0013473F" w:rsidRDefault="004A27F4" w:rsidP="00B35EAE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line="269" w:lineRule="auto"/>
        <w:ind w:left="0" w:firstLine="993"/>
        <w:jc w:val="both"/>
        <w:rPr>
          <w:sz w:val="27"/>
          <w:szCs w:val="27"/>
        </w:rPr>
      </w:pPr>
      <w:r w:rsidRPr="0013473F">
        <w:rPr>
          <w:sz w:val="27"/>
          <w:szCs w:val="27"/>
        </w:rPr>
        <w:t>контроль за выполнением муниципального задания осуществлялся</w:t>
      </w:r>
      <w:r w:rsidR="0013473F" w:rsidRPr="0013473F">
        <w:rPr>
          <w:sz w:val="27"/>
          <w:szCs w:val="27"/>
        </w:rPr>
        <w:t xml:space="preserve"> </w:t>
      </w:r>
      <w:r w:rsidR="00AE052B">
        <w:rPr>
          <w:sz w:val="27"/>
          <w:szCs w:val="27"/>
        </w:rPr>
        <w:t>ненадлежащим</w:t>
      </w:r>
      <w:r w:rsidR="0013473F" w:rsidRPr="0013473F">
        <w:rPr>
          <w:sz w:val="27"/>
          <w:szCs w:val="27"/>
        </w:rPr>
        <w:t xml:space="preserve"> </w:t>
      </w:r>
      <w:r w:rsidR="00AE052B">
        <w:rPr>
          <w:sz w:val="27"/>
          <w:szCs w:val="27"/>
        </w:rPr>
        <w:t>образом</w:t>
      </w:r>
      <w:r w:rsidR="0013473F">
        <w:rPr>
          <w:sz w:val="27"/>
          <w:szCs w:val="27"/>
        </w:rPr>
        <w:t>;</w:t>
      </w:r>
    </w:p>
    <w:p w:rsidR="004A27F4" w:rsidRPr="0013473F" w:rsidRDefault="004A27F4" w:rsidP="00B35EAE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line="269" w:lineRule="auto"/>
        <w:ind w:left="0" w:firstLine="993"/>
        <w:jc w:val="both"/>
        <w:rPr>
          <w:sz w:val="27"/>
          <w:szCs w:val="27"/>
        </w:rPr>
      </w:pPr>
      <w:r w:rsidRPr="0013473F">
        <w:rPr>
          <w:rFonts w:eastAsia="Calibri"/>
          <w:sz w:val="27"/>
          <w:szCs w:val="27"/>
          <w:lang w:eastAsia="en-US"/>
        </w:rPr>
        <w:t>значения базовых нормативов затрат на оказание муниципальных услуг,</w:t>
      </w:r>
      <w:r w:rsidRPr="0013473F">
        <w:rPr>
          <w:sz w:val="27"/>
          <w:szCs w:val="27"/>
        </w:rPr>
        <w:t xml:space="preserve"> муниципальные задания и </w:t>
      </w:r>
      <w:hyperlink w:anchor="P853" w:history="1">
        <w:r w:rsidRPr="0013473F">
          <w:rPr>
            <w:sz w:val="27"/>
            <w:szCs w:val="27"/>
          </w:rPr>
          <w:t>отчет</w:t>
        </w:r>
      </w:hyperlink>
      <w:r w:rsidRPr="0013473F">
        <w:rPr>
          <w:sz w:val="27"/>
          <w:szCs w:val="27"/>
        </w:rPr>
        <w:t>ы о вы</w:t>
      </w:r>
      <w:r w:rsidR="0013473F">
        <w:rPr>
          <w:sz w:val="27"/>
          <w:szCs w:val="27"/>
        </w:rPr>
        <w:t>полнении муниципального задания</w:t>
      </w:r>
      <w:r w:rsidRPr="0013473F">
        <w:rPr>
          <w:sz w:val="27"/>
          <w:szCs w:val="27"/>
        </w:rPr>
        <w:t xml:space="preserve"> не размещены на официальном сайте </w:t>
      </w:r>
      <w:r w:rsidR="0013473F">
        <w:rPr>
          <w:sz w:val="27"/>
          <w:szCs w:val="27"/>
        </w:rPr>
        <w:t>учредителя.</w:t>
      </w:r>
    </w:p>
    <w:p w:rsidR="004A27F4" w:rsidRDefault="0013473F" w:rsidP="0013473F">
      <w:pPr>
        <w:pStyle w:val="a3"/>
        <w:shd w:val="clear" w:color="auto" w:fill="FFFFFF"/>
        <w:spacing w:line="312" w:lineRule="atLeast"/>
        <w:ind w:left="0" w:firstLine="99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отношении </w:t>
      </w:r>
      <w:r w:rsidRPr="00712DD9">
        <w:rPr>
          <w:sz w:val="27"/>
          <w:szCs w:val="27"/>
        </w:rPr>
        <w:t>должностного лица</w:t>
      </w:r>
      <w:r>
        <w:rPr>
          <w:sz w:val="27"/>
          <w:szCs w:val="27"/>
        </w:rPr>
        <w:t xml:space="preserve">  </w:t>
      </w:r>
      <w:r w:rsidRPr="00712DD9">
        <w:rPr>
          <w:sz w:val="27"/>
          <w:szCs w:val="27"/>
        </w:rPr>
        <w:t xml:space="preserve">возбуждено административное производство </w:t>
      </w:r>
      <w:r>
        <w:rPr>
          <w:sz w:val="27"/>
          <w:szCs w:val="27"/>
        </w:rPr>
        <w:t xml:space="preserve">за </w:t>
      </w:r>
      <w:r w:rsidR="00712DD9">
        <w:rPr>
          <w:sz w:val="27"/>
          <w:szCs w:val="27"/>
        </w:rPr>
        <w:t>г</w:t>
      </w:r>
      <w:r w:rsidR="004A27F4" w:rsidRPr="00712DD9">
        <w:rPr>
          <w:sz w:val="27"/>
          <w:szCs w:val="27"/>
        </w:rPr>
        <w:t>рубое нарушение требований к бюджетному (бухгалтерскому) учету</w:t>
      </w:r>
      <w:r w:rsidR="0056217B" w:rsidRPr="00712DD9">
        <w:rPr>
          <w:sz w:val="27"/>
          <w:szCs w:val="27"/>
        </w:rPr>
        <w:t>.</w:t>
      </w:r>
      <w:r w:rsidR="004A27F4" w:rsidRPr="00712DD9">
        <w:rPr>
          <w:sz w:val="27"/>
          <w:szCs w:val="27"/>
        </w:rPr>
        <w:t xml:space="preserve"> </w:t>
      </w:r>
    </w:p>
    <w:p w:rsidR="009B2911" w:rsidRPr="00712DD9" w:rsidRDefault="009B2911" w:rsidP="0013473F">
      <w:pPr>
        <w:pStyle w:val="a3"/>
        <w:shd w:val="clear" w:color="auto" w:fill="FFFFFF"/>
        <w:spacing w:line="312" w:lineRule="atLeast"/>
        <w:ind w:left="0" w:firstLine="993"/>
        <w:jc w:val="both"/>
        <w:rPr>
          <w:sz w:val="27"/>
          <w:szCs w:val="27"/>
        </w:rPr>
      </w:pPr>
      <w:r>
        <w:rPr>
          <w:sz w:val="27"/>
          <w:szCs w:val="27"/>
        </w:rPr>
        <w:t>Информация о выявленных нарушениях и рекомендациями по их устранению направлена в адрес учредителя.</w:t>
      </w:r>
    </w:p>
    <w:p w:rsidR="0056217B" w:rsidRPr="00712DD9" w:rsidRDefault="0056217B" w:rsidP="0056217B">
      <w:pPr>
        <w:spacing w:line="269" w:lineRule="auto"/>
        <w:jc w:val="both"/>
        <w:outlineLvl w:val="1"/>
        <w:rPr>
          <w:sz w:val="27"/>
          <w:szCs w:val="27"/>
        </w:rPr>
      </w:pPr>
    </w:p>
    <w:p w:rsidR="00C26EED" w:rsidRPr="00712DD9" w:rsidRDefault="00C26EED" w:rsidP="00B35EAE">
      <w:pPr>
        <w:ind w:firstLine="961"/>
        <w:rPr>
          <w:sz w:val="27"/>
          <w:szCs w:val="27"/>
        </w:rPr>
      </w:pPr>
    </w:p>
    <w:sectPr w:rsidR="00C26EED" w:rsidRPr="00712DD9" w:rsidSect="00C2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A7BB8"/>
    <w:multiLevelType w:val="hybridMultilevel"/>
    <w:tmpl w:val="2B0E4394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">
    <w:nsid w:val="2E2171C7"/>
    <w:multiLevelType w:val="hybridMultilevel"/>
    <w:tmpl w:val="02CEF01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>
    <w:nsid w:val="372A068C"/>
    <w:multiLevelType w:val="hybridMultilevel"/>
    <w:tmpl w:val="9EAA5DA2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">
    <w:nsid w:val="38916449"/>
    <w:multiLevelType w:val="multilevel"/>
    <w:tmpl w:val="421810F6"/>
    <w:lvl w:ilvl="0">
      <w:start w:val="1"/>
      <w:numFmt w:val="decimal"/>
      <w:lvlText w:val="%1."/>
      <w:lvlJc w:val="left"/>
      <w:pPr>
        <w:ind w:left="465" w:hanging="46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4">
    <w:nsid w:val="48D85546"/>
    <w:multiLevelType w:val="hybridMultilevel"/>
    <w:tmpl w:val="3760C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746EB4"/>
    <w:multiLevelType w:val="hybridMultilevel"/>
    <w:tmpl w:val="A2123CB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>
    <w:nsid w:val="4D7954DD"/>
    <w:multiLevelType w:val="hybridMultilevel"/>
    <w:tmpl w:val="EBD01B3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1F149C7"/>
    <w:multiLevelType w:val="hybridMultilevel"/>
    <w:tmpl w:val="13365AF8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>
    <w:nsid w:val="53BA59F5"/>
    <w:multiLevelType w:val="hybridMultilevel"/>
    <w:tmpl w:val="B866BA4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53E25A78"/>
    <w:multiLevelType w:val="hybridMultilevel"/>
    <w:tmpl w:val="EC122F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555F6AE3"/>
    <w:multiLevelType w:val="hybridMultilevel"/>
    <w:tmpl w:val="8FCAC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D64C1A"/>
    <w:multiLevelType w:val="hybridMultilevel"/>
    <w:tmpl w:val="041E3F4E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>
    <w:nsid w:val="6BCF37E1"/>
    <w:multiLevelType w:val="hybridMultilevel"/>
    <w:tmpl w:val="EB0823D6"/>
    <w:lvl w:ilvl="0" w:tplc="04190001">
      <w:start w:val="1"/>
      <w:numFmt w:val="bullet"/>
      <w:lvlText w:val=""/>
      <w:lvlJc w:val="left"/>
      <w:pPr>
        <w:ind w:left="18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</w:abstractNum>
  <w:abstractNum w:abstractNumId="13">
    <w:nsid w:val="773F7381"/>
    <w:multiLevelType w:val="hybridMultilevel"/>
    <w:tmpl w:val="B58E8AEA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0"/>
  </w:num>
  <w:num w:numId="5">
    <w:abstractNumId w:val="8"/>
  </w:num>
  <w:num w:numId="6">
    <w:abstractNumId w:val="11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  <w:num w:numId="12">
    <w:abstractNumId w:val="13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27F4"/>
    <w:rsid w:val="000756C8"/>
    <w:rsid w:val="0013473F"/>
    <w:rsid w:val="004A27F4"/>
    <w:rsid w:val="00557377"/>
    <w:rsid w:val="0056217B"/>
    <w:rsid w:val="00625549"/>
    <w:rsid w:val="00712DD9"/>
    <w:rsid w:val="00874757"/>
    <w:rsid w:val="009B2911"/>
    <w:rsid w:val="00AE052B"/>
    <w:rsid w:val="00B35EAE"/>
    <w:rsid w:val="00C26EED"/>
    <w:rsid w:val="00D152B6"/>
    <w:rsid w:val="00DE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A27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7F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7377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56217B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56217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Жанна</cp:lastModifiedBy>
  <cp:revision>10</cp:revision>
  <dcterms:created xsi:type="dcterms:W3CDTF">2021-08-06T11:16:00Z</dcterms:created>
  <dcterms:modified xsi:type="dcterms:W3CDTF">2021-08-06T13:05:00Z</dcterms:modified>
</cp:coreProperties>
</file>