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C6" w:rsidRPr="006259C6" w:rsidRDefault="008904E9" w:rsidP="008904E9">
      <w:pPr>
        <w:pStyle w:val="a7"/>
        <w:tabs>
          <w:tab w:val="left" w:pos="540"/>
        </w:tabs>
        <w:rPr>
          <w:b/>
          <w:bCs/>
        </w:rPr>
      </w:pPr>
      <w:r w:rsidRPr="006259C6">
        <w:rPr>
          <w:b/>
          <w:bCs/>
        </w:rPr>
        <w:t xml:space="preserve">Информация </w:t>
      </w:r>
    </w:p>
    <w:p w:rsidR="006259C6" w:rsidRDefault="008904E9" w:rsidP="008904E9">
      <w:pPr>
        <w:pStyle w:val="a7"/>
        <w:tabs>
          <w:tab w:val="left" w:pos="540"/>
        </w:tabs>
        <w:rPr>
          <w:rFonts w:eastAsia="Calibri"/>
          <w:lang w:eastAsia="en-US"/>
        </w:rPr>
      </w:pPr>
      <w:r w:rsidRPr="006259C6">
        <w:t xml:space="preserve">по результатам проведения </w:t>
      </w:r>
      <w:r w:rsidR="00D7307F">
        <w:t>контрольного</w:t>
      </w:r>
      <w:r w:rsidRPr="006259C6">
        <w:t xml:space="preserve"> мероприятия</w:t>
      </w:r>
      <w:r w:rsidRPr="006259C6">
        <w:rPr>
          <w:b/>
        </w:rPr>
        <w:t xml:space="preserve"> </w:t>
      </w:r>
    </w:p>
    <w:p w:rsidR="00C71B52" w:rsidRPr="00540920" w:rsidRDefault="00C71B52" w:rsidP="00D7307F">
      <w:pPr>
        <w:ind w:firstLine="709"/>
        <w:jc w:val="center"/>
        <w:rPr>
          <w:szCs w:val="28"/>
        </w:rPr>
      </w:pPr>
      <w:r w:rsidRPr="00540920">
        <w:rPr>
          <w:rFonts w:eastAsia="Calibri"/>
          <w:szCs w:val="28"/>
          <w:lang w:eastAsia="en-US"/>
        </w:rPr>
        <w:t>«</w:t>
      </w:r>
      <w:r w:rsidRPr="00540920">
        <w:rPr>
          <w:szCs w:val="28"/>
        </w:rPr>
        <w:t>Выборочная проверка законности, результативности (эффективности и экономности) использования  сре</w:t>
      </w:r>
      <w:proofErr w:type="gramStart"/>
      <w:r w:rsidRPr="00540920">
        <w:rPr>
          <w:szCs w:val="28"/>
        </w:rPr>
        <w:t>дств в р</w:t>
      </w:r>
      <w:proofErr w:type="gramEnd"/>
      <w:r w:rsidRPr="00540920">
        <w:rPr>
          <w:szCs w:val="28"/>
        </w:rPr>
        <w:t>амках  муниципальной программы  «Обеспечение качественными  жилищно-коммунальными  услугами населения и основные  направления благоустройства в городе Новочеркасске», выделенных  МКУ «Спецслужба» в 2021 году и текущем периоде 2022 года. Аудит в сфере закупок, в рамках контрольного мероприятия».</w:t>
      </w:r>
    </w:p>
    <w:p w:rsidR="008904E9" w:rsidRPr="00C71B52" w:rsidRDefault="00124771" w:rsidP="008904E9">
      <w:pPr>
        <w:pStyle w:val="Default"/>
        <w:tabs>
          <w:tab w:val="left" w:pos="709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8904E9" w:rsidRPr="00C71B52">
        <w:rPr>
          <w:color w:val="auto"/>
          <w:sz w:val="28"/>
          <w:szCs w:val="28"/>
        </w:rPr>
        <w:t>По результатам контрольного мероприятия установлено следующее.</w:t>
      </w:r>
    </w:p>
    <w:p w:rsidR="00C71B52" w:rsidRPr="00540920" w:rsidRDefault="00572D0C" w:rsidP="00572D0C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  <w:r>
        <w:rPr>
          <w:szCs w:val="28"/>
        </w:rPr>
        <w:t xml:space="preserve">         </w:t>
      </w:r>
      <w:r w:rsidR="00C71B52" w:rsidRPr="00540920">
        <w:rPr>
          <w:szCs w:val="28"/>
        </w:rPr>
        <w:t> </w:t>
      </w:r>
      <w:r w:rsidR="00C71B52" w:rsidRPr="00AA24A4">
        <w:rPr>
          <w:szCs w:val="28"/>
        </w:rPr>
        <w:t>МКУ «Спецслужба», являясь спе</w:t>
      </w:r>
      <w:r w:rsidR="0096444C">
        <w:rPr>
          <w:szCs w:val="28"/>
        </w:rPr>
        <w:t xml:space="preserve">циализированной организацией, </w:t>
      </w:r>
      <w:r w:rsidR="00C71B52" w:rsidRPr="00AA24A4">
        <w:rPr>
          <w:szCs w:val="28"/>
        </w:rPr>
        <w:t>не оказывает услуги</w:t>
      </w:r>
      <w:r w:rsidR="00AA24A4" w:rsidRPr="00AA24A4">
        <w:rPr>
          <w:szCs w:val="28"/>
        </w:rPr>
        <w:t xml:space="preserve"> по погребению</w:t>
      </w:r>
      <w:r w:rsidR="00C71B52" w:rsidRPr="00AA24A4">
        <w:rPr>
          <w:szCs w:val="28"/>
        </w:rPr>
        <w:t xml:space="preserve"> </w:t>
      </w:r>
      <w:proofErr w:type="gramStart"/>
      <w:r w:rsidR="00AA24A4" w:rsidRPr="00AA24A4">
        <w:rPr>
          <w:szCs w:val="28"/>
        </w:rPr>
        <w:t>соглас</w:t>
      </w:r>
      <w:r w:rsidR="00BC66CF">
        <w:rPr>
          <w:szCs w:val="28"/>
        </w:rPr>
        <w:t>но</w:t>
      </w:r>
      <w:proofErr w:type="gramEnd"/>
      <w:r w:rsidR="00BC66CF">
        <w:rPr>
          <w:szCs w:val="28"/>
        </w:rPr>
        <w:t xml:space="preserve"> гарантированного перечня; не проводит </w:t>
      </w:r>
      <w:r w:rsidR="00BC66CF">
        <w:rPr>
          <w:sz w:val="27"/>
          <w:szCs w:val="27"/>
        </w:rPr>
        <w:t>инвентаризацию</w:t>
      </w:r>
      <w:r w:rsidR="00BC66CF" w:rsidRPr="00D7307F">
        <w:rPr>
          <w:sz w:val="27"/>
          <w:szCs w:val="27"/>
        </w:rPr>
        <w:t xml:space="preserve"> мест захоронений</w:t>
      </w:r>
      <w:r w:rsidR="00BC66CF">
        <w:rPr>
          <w:sz w:val="27"/>
          <w:szCs w:val="27"/>
        </w:rPr>
        <w:t>.</w:t>
      </w:r>
      <w:r w:rsidR="00C71B52" w:rsidRPr="00AA24A4">
        <w:rPr>
          <w:szCs w:val="28"/>
        </w:rPr>
        <w:t xml:space="preserve"> </w:t>
      </w:r>
    </w:p>
    <w:p w:rsidR="00C71B52" w:rsidRPr="00540920" w:rsidRDefault="00124771" w:rsidP="00C71B52">
      <w:pPr>
        <w:pStyle w:val="4"/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Положением</w:t>
      </w:r>
      <w:r w:rsidR="00C71B52" w:rsidRPr="00540920">
        <w:rPr>
          <w:sz w:val="28"/>
          <w:szCs w:val="28"/>
        </w:rPr>
        <w:t xml:space="preserve"> «Об организации похоронно</w:t>
      </w:r>
      <w:r w:rsidR="00BC66CF">
        <w:rPr>
          <w:sz w:val="28"/>
          <w:szCs w:val="28"/>
        </w:rPr>
        <w:t>го дела в городе Новочеркасске»</w:t>
      </w:r>
      <w:r w:rsidR="00C71B52" w:rsidRPr="00540920">
        <w:rPr>
          <w:sz w:val="28"/>
          <w:szCs w:val="28"/>
        </w:rPr>
        <w:t xml:space="preserve"> </w:t>
      </w:r>
      <w:r>
        <w:rPr>
          <w:sz w:val="28"/>
          <w:szCs w:val="28"/>
        </w:rPr>
        <w:t>не определен</w:t>
      </w:r>
      <w:r w:rsidR="00C71B52" w:rsidRPr="00540920">
        <w:rPr>
          <w:sz w:val="28"/>
          <w:szCs w:val="28"/>
        </w:rPr>
        <w:t xml:space="preserve"> порядок </w:t>
      </w:r>
      <w:proofErr w:type="gramStart"/>
      <w:r w:rsidR="00C71B52" w:rsidRPr="00540920">
        <w:rPr>
          <w:sz w:val="28"/>
          <w:szCs w:val="28"/>
        </w:rPr>
        <w:t>контроля за</w:t>
      </w:r>
      <w:proofErr w:type="gramEnd"/>
      <w:r w:rsidR="00C71B52" w:rsidRPr="00540920">
        <w:rPr>
          <w:sz w:val="28"/>
          <w:szCs w:val="28"/>
        </w:rPr>
        <w:t xml:space="preserve"> </w:t>
      </w:r>
      <w:r w:rsidR="00BA4149">
        <w:rPr>
          <w:sz w:val="28"/>
          <w:szCs w:val="28"/>
        </w:rPr>
        <w:t>деятельностью МКУ «Спецслужба».</w:t>
      </w:r>
    </w:p>
    <w:p w:rsidR="00C71B52" w:rsidRPr="00540920" w:rsidRDefault="00C71B52" w:rsidP="00C71B52">
      <w:pPr>
        <w:spacing w:line="264" w:lineRule="auto"/>
        <w:ind w:firstLine="709"/>
        <w:jc w:val="both"/>
        <w:rPr>
          <w:szCs w:val="28"/>
        </w:rPr>
      </w:pPr>
      <w:r w:rsidRPr="00540920">
        <w:rPr>
          <w:szCs w:val="28"/>
        </w:rPr>
        <w:t>В 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44):</w:t>
      </w:r>
    </w:p>
    <w:p w:rsidR="00C71B52" w:rsidRPr="00540920" w:rsidRDefault="0040519F" w:rsidP="00C71B52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>онтракты на разработку санитарно защитной зоны  (далее – СЗЗ</w:t>
      </w:r>
      <w:r w:rsidR="00C71B52" w:rsidRPr="00540920">
        <w:rPr>
          <w:rFonts w:ascii="Times New Roman" w:hAnsi="Times New Roman" w:cs="Times New Roman"/>
          <w:b w:val="0"/>
          <w:i/>
          <w:sz w:val="28"/>
          <w:szCs w:val="28"/>
        </w:rPr>
        <w:t xml:space="preserve">) 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 xml:space="preserve">содержат 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  <w:lang w:eastAsia="ar-SA"/>
        </w:rPr>
        <w:t>условия по оказанию услуг связи,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 xml:space="preserve"> кроме того, 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  <w:lang w:eastAsia="ar-SA"/>
        </w:rPr>
        <w:t>не определен документ, подтверждающий факт оказания услуги по разработке проекта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</w:p>
    <w:p w:rsidR="00C71B52" w:rsidRPr="00540920" w:rsidRDefault="0040519F" w:rsidP="00C71B52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>е соблюдается принцип профессионализма заказчика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C71B52" w:rsidRPr="00540920" w:rsidRDefault="0040519F" w:rsidP="0040519F">
      <w:pPr>
        <w:pStyle w:val="ConsPlusTitle"/>
        <w:spacing w:line="264" w:lineRule="auto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- 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>установлены факты  непредставления, несвоевременного представления  документов, подлежащих включению в реестр контрактов, заключенных заказчиками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76DA2" w:rsidRDefault="0040519F" w:rsidP="00476DA2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>ри выборе способа определения поставщика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 xml:space="preserve"> как закупка у единственного поставщика</w:t>
      </w:r>
      <w:r w:rsidR="00C71B52">
        <w:rPr>
          <w:rFonts w:ascii="Times New Roman" w:hAnsi="Times New Roman" w:cs="Times New Roman"/>
          <w:b w:val="0"/>
          <w:sz w:val="28"/>
          <w:szCs w:val="28"/>
        </w:rPr>
        <w:t>,</w:t>
      </w:r>
      <w:r w:rsidR="00C71B52" w:rsidRPr="00540920">
        <w:rPr>
          <w:rFonts w:ascii="Times New Roman" w:hAnsi="Times New Roman" w:cs="Times New Roman"/>
          <w:b w:val="0"/>
          <w:sz w:val="28"/>
          <w:szCs w:val="28"/>
        </w:rPr>
        <w:t xml:space="preserve"> не соблюдены ограничения, установленные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71B52" w:rsidRDefault="0040519F" w:rsidP="00476DA2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C71B52" w:rsidRPr="00476DA2">
        <w:rPr>
          <w:rFonts w:ascii="Times New Roman" w:hAnsi="Times New Roman" w:cs="Times New Roman"/>
          <w:b w:val="0"/>
          <w:sz w:val="28"/>
          <w:szCs w:val="28"/>
        </w:rPr>
        <w:t xml:space="preserve"> при определении начальной (максимальной) цены </w:t>
      </w:r>
      <w:proofErr w:type="gramStart"/>
      <w:r w:rsidR="00C71B52" w:rsidRPr="00476DA2">
        <w:rPr>
          <w:rFonts w:ascii="Times New Roman" w:hAnsi="Times New Roman" w:cs="Times New Roman"/>
          <w:b w:val="0"/>
          <w:sz w:val="28"/>
          <w:szCs w:val="28"/>
        </w:rPr>
        <w:t>контракта, заключаемого с единственным поставщиком отсутствует</w:t>
      </w:r>
      <w:proofErr w:type="gramEnd"/>
      <w:r w:rsidR="00C71B52" w:rsidRPr="00476DA2">
        <w:rPr>
          <w:rFonts w:ascii="Times New Roman" w:hAnsi="Times New Roman" w:cs="Times New Roman"/>
          <w:b w:val="0"/>
          <w:sz w:val="28"/>
          <w:szCs w:val="28"/>
        </w:rPr>
        <w:t xml:space="preserve"> единый подход по формированию начальной цены по контрактам</w:t>
      </w:r>
      <w:r w:rsidR="0012477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4771" w:rsidRPr="00124771" w:rsidRDefault="00124771" w:rsidP="00124771">
      <w:pPr>
        <w:spacing w:line="264" w:lineRule="auto"/>
        <w:ind w:firstLine="709"/>
        <w:jc w:val="both"/>
        <w:rPr>
          <w:b/>
          <w:szCs w:val="28"/>
          <w:highlight w:val="cyan"/>
        </w:rPr>
      </w:pPr>
      <w:r>
        <w:rPr>
          <w:b/>
          <w:szCs w:val="28"/>
        </w:rPr>
        <w:t>-</w:t>
      </w:r>
      <w:r w:rsidRPr="00124771">
        <w:rPr>
          <w:szCs w:val="28"/>
        </w:rPr>
        <w:t xml:space="preserve"> </w:t>
      </w:r>
      <w:r>
        <w:rPr>
          <w:szCs w:val="28"/>
        </w:rPr>
        <w:t>в</w:t>
      </w:r>
      <w:r w:rsidRPr="00540920">
        <w:rPr>
          <w:szCs w:val="28"/>
        </w:rPr>
        <w:t xml:space="preserve"> документации по исполнению отдельных муниципальных контрактов установлены факты несоответствия </w:t>
      </w:r>
      <w:r>
        <w:rPr>
          <w:szCs w:val="28"/>
        </w:rPr>
        <w:t xml:space="preserve">   исполнительной  документации. </w:t>
      </w:r>
    </w:p>
    <w:p w:rsidR="00C71B52" w:rsidRPr="00D01DF4" w:rsidRDefault="00C71B52" w:rsidP="00C71B52">
      <w:pPr>
        <w:tabs>
          <w:tab w:val="left" w:pos="993"/>
        </w:tabs>
        <w:ind w:firstLine="709"/>
        <w:jc w:val="both"/>
        <w:rPr>
          <w:szCs w:val="28"/>
        </w:rPr>
      </w:pPr>
      <w:r w:rsidRPr="00540920">
        <w:rPr>
          <w:szCs w:val="28"/>
        </w:rPr>
        <w:t> В нарушение ст. 34 БК РФ не соблюден принцип эффективности</w:t>
      </w:r>
      <w:r w:rsidR="0040519F" w:rsidRPr="0040519F">
        <w:rPr>
          <w:szCs w:val="28"/>
        </w:rPr>
        <w:t xml:space="preserve"> </w:t>
      </w:r>
      <w:r w:rsidR="0040519F">
        <w:rPr>
          <w:szCs w:val="28"/>
        </w:rPr>
        <w:t>осуществления</w:t>
      </w:r>
      <w:r w:rsidR="0040519F" w:rsidRPr="00540920">
        <w:rPr>
          <w:szCs w:val="28"/>
        </w:rPr>
        <w:t xml:space="preserve"> расходов</w:t>
      </w:r>
      <w:r w:rsidR="00BC66CF">
        <w:rPr>
          <w:szCs w:val="28"/>
        </w:rPr>
        <w:t xml:space="preserve"> по покосу травы</w:t>
      </w:r>
      <w:r w:rsidR="00BA4149">
        <w:rPr>
          <w:szCs w:val="28"/>
        </w:rPr>
        <w:t>.</w:t>
      </w:r>
    </w:p>
    <w:p w:rsidR="00C71B52" w:rsidRPr="00BC66CF" w:rsidRDefault="0040519F" w:rsidP="00BC66CF">
      <w:pPr>
        <w:tabs>
          <w:tab w:val="left" w:pos="709"/>
        </w:tabs>
        <w:spacing w:line="264" w:lineRule="auto"/>
        <w:ind w:firstLine="709"/>
        <w:jc w:val="both"/>
        <w:rPr>
          <w:sz w:val="27"/>
          <w:szCs w:val="27"/>
        </w:rPr>
      </w:pPr>
      <w:r w:rsidRPr="00D7307F">
        <w:rPr>
          <w:sz w:val="27"/>
          <w:szCs w:val="27"/>
        </w:rPr>
        <w:t>У</w:t>
      </w:r>
      <w:r w:rsidR="00C71B52" w:rsidRPr="00D7307F">
        <w:rPr>
          <w:sz w:val="27"/>
          <w:szCs w:val="27"/>
        </w:rPr>
        <w:t>становлен</w:t>
      </w:r>
      <w:r w:rsidR="00BC66CF">
        <w:rPr>
          <w:sz w:val="27"/>
          <w:szCs w:val="27"/>
        </w:rPr>
        <w:t>ы</w:t>
      </w:r>
      <w:r w:rsidR="00C71B52" w:rsidRPr="00D7307F">
        <w:rPr>
          <w:sz w:val="27"/>
          <w:szCs w:val="27"/>
        </w:rPr>
        <w:t xml:space="preserve"> факт</w:t>
      </w:r>
      <w:r w:rsidR="00BC66CF">
        <w:rPr>
          <w:sz w:val="27"/>
          <w:szCs w:val="27"/>
        </w:rPr>
        <w:t>ы</w:t>
      </w:r>
      <w:r w:rsidR="00C71B52" w:rsidRPr="00D7307F">
        <w:rPr>
          <w:sz w:val="27"/>
          <w:szCs w:val="27"/>
        </w:rPr>
        <w:t xml:space="preserve"> предоставления  и  использования  земельных участков </w:t>
      </w:r>
      <w:r w:rsidR="00C71B52" w:rsidRPr="00D7307F">
        <w:rPr>
          <w:color w:val="000000"/>
          <w:sz w:val="27"/>
          <w:szCs w:val="27"/>
        </w:rPr>
        <w:t xml:space="preserve"> площадью </w:t>
      </w:r>
      <w:r w:rsidR="00C71B52" w:rsidRPr="00D7307F">
        <w:rPr>
          <w:sz w:val="27"/>
          <w:szCs w:val="27"/>
        </w:rPr>
        <w:t>для размещения мест погребения МКУ «Спецслужба» бе</w:t>
      </w:r>
      <w:r w:rsidR="00BA4149" w:rsidRPr="00D7307F">
        <w:rPr>
          <w:sz w:val="27"/>
          <w:szCs w:val="27"/>
        </w:rPr>
        <w:t>з определения (уста</w:t>
      </w:r>
      <w:r w:rsidR="00F23FA3" w:rsidRPr="00D7307F">
        <w:rPr>
          <w:sz w:val="27"/>
          <w:szCs w:val="27"/>
        </w:rPr>
        <w:t>новления) СЗЗ</w:t>
      </w:r>
      <w:r w:rsidR="00C71B52" w:rsidRPr="00D7307F">
        <w:rPr>
          <w:sz w:val="27"/>
          <w:szCs w:val="27"/>
        </w:rPr>
        <w:t xml:space="preserve">. </w:t>
      </w:r>
    </w:p>
    <w:p w:rsidR="00C71B52" w:rsidRPr="00D7307F" w:rsidRDefault="00C71B52" w:rsidP="00C71B52">
      <w:pPr>
        <w:spacing w:line="264" w:lineRule="auto"/>
        <w:ind w:firstLine="709"/>
        <w:jc w:val="both"/>
        <w:rPr>
          <w:sz w:val="27"/>
          <w:szCs w:val="27"/>
        </w:rPr>
      </w:pPr>
      <w:r w:rsidRPr="00D7307F">
        <w:rPr>
          <w:color w:val="000000"/>
          <w:sz w:val="27"/>
          <w:szCs w:val="27"/>
        </w:rPr>
        <w:t xml:space="preserve"> В нарушение  </w:t>
      </w:r>
      <w:proofErr w:type="spellStart"/>
      <w:r w:rsidRPr="00D7307F">
        <w:rPr>
          <w:sz w:val="27"/>
          <w:szCs w:val="27"/>
          <w:shd w:val="clear" w:color="auto" w:fill="FFFFFF"/>
        </w:rPr>
        <w:t>СанПиН</w:t>
      </w:r>
      <w:proofErr w:type="spellEnd"/>
      <w:r w:rsidRPr="00D7307F">
        <w:rPr>
          <w:sz w:val="27"/>
          <w:szCs w:val="27"/>
          <w:shd w:val="clear" w:color="auto" w:fill="FFFFFF"/>
        </w:rPr>
        <w:t xml:space="preserve"> 2.1.3684-21</w:t>
      </w:r>
      <w:r w:rsidRPr="00D7307F">
        <w:rPr>
          <w:sz w:val="27"/>
          <w:szCs w:val="27"/>
        </w:rPr>
        <w:t xml:space="preserve"> территория  кладбищ   не обеспечена </w:t>
      </w:r>
      <w:r w:rsidR="009F6960" w:rsidRPr="00D7307F">
        <w:rPr>
          <w:sz w:val="27"/>
          <w:szCs w:val="27"/>
        </w:rPr>
        <w:t xml:space="preserve">в достаточном количестве </w:t>
      </w:r>
      <w:r w:rsidRPr="00D7307F">
        <w:rPr>
          <w:sz w:val="27"/>
          <w:szCs w:val="27"/>
        </w:rPr>
        <w:t>площадками и контейнера</w:t>
      </w:r>
      <w:r w:rsidR="00BC66CF">
        <w:rPr>
          <w:sz w:val="27"/>
          <w:szCs w:val="27"/>
        </w:rPr>
        <w:t>ми (бункерами) для сбора мусора, что влечет оплату услуг по вывозу мусора по коммерческим ценам.</w:t>
      </w:r>
      <w:r w:rsidRPr="00D7307F">
        <w:rPr>
          <w:sz w:val="27"/>
          <w:szCs w:val="27"/>
        </w:rPr>
        <w:t xml:space="preserve"> </w:t>
      </w:r>
    </w:p>
    <w:p w:rsidR="00572D0C" w:rsidRPr="00D7307F" w:rsidRDefault="00572D0C" w:rsidP="00572D0C">
      <w:pPr>
        <w:jc w:val="both"/>
        <w:rPr>
          <w:sz w:val="27"/>
          <w:szCs w:val="27"/>
        </w:rPr>
      </w:pPr>
      <w:r w:rsidRPr="00D7307F">
        <w:rPr>
          <w:sz w:val="27"/>
          <w:szCs w:val="27"/>
        </w:rPr>
        <w:t xml:space="preserve">      Информация по результатам мероприятия направлена в адрес Главы Администрации города</w:t>
      </w:r>
      <w:r w:rsidR="00BC66CF">
        <w:rPr>
          <w:sz w:val="27"/>
          <w:szCs w:val="27"/>
        </w:rPr>
        <w:t>, Городск</w:t>
      </w:r>
      <w:r w:rsidR="00507F6B">
        <w:rPr>
          <w:sz w:val="27"/>
          <w:szCs w:val="27"/>
        </w:rPr>
        <w:t>ой Думы для сведения</w:t>
      </w:r>
      <w:proofErr w:type="gramStart"/>
      <w:r w:rsidR="00507F6B">
        <w:rPr>
          <w:sz w:val="27"/>
          <w:szCs w:val="27"/>
        </w:rPr>
        <w:t>.</w:t>
      </w:r>
      <w:proofErr w:type="gramEnd"/>
      <w:r w:rsidR="00507F6B">
        <w:rPr>
          <w:sz w:val="27"/>
          <w:szCs w:val="27"/>
        </w:rPr>
        <w:t xml:space="preserve"> В</w:t>
      </w:r>
      <w:r w:rsidRPr="00D7307F">
        <w:rPr>
          <w:sz w:val="27"/>
          <w:szCs w:val="27"/>
        </w:rPr>
        <w:t xml:space="preserve"> адрес  МКУ «Спецслужба направлено представление для устранения выявленных нарушений.</w:t>
      </w:r>
    </w:p>
    <w:sectPr w:rsidR="00572D0C" w:rsidRPr="00D7307F" w:rsidSect="00BA4149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F8E"/>
    <w:multiLevelType w:val="hybridMultilevel"/>
    <w:tmpl w:val="EAE02CBC"/>
    <w:lvl w:ilvl="0" w:tplc="02B2D1C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A6669E5"/>
    <w:multiLevelType w:val="hybridMultilevel"/>
    <w:tmpl w:val="65D03B42"/>
    <w:lvl w:ilvl="0" w:tplc="02B2D1C6">
      <w:start w:val="1"/>
      <w:numFmt w:val="bullet"/>
      <w:lvlText w:val="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>
    <w:nsid w:val="6A020B02"/>
    <w:multiLevelType w:val="hybridMultilevel"/>
    <w:tmpl w:val="F0047C66"/>
    <w:lvl w:ilvl="0" w:tplc="C0FADFC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8904E9"/>
    <w:rsid w:val="000B1283"/>
    <w:rsid w:val="00124771"/>
    <w:rsid w:val="00232850"/>
    <w:rsid w:val="00245EE8"/>
    <w:rsid w:val="003135CB"/>
    <w:rsid w:val="00321886"/>
    <w:rsid w:val="003D0350"/>
    <w:rsid w:val="00401778"/>
    <w:rsid w:val="0040519F"/>
    <w:rsid w:val="00430436"/>
    <w:rsid w:val="004507E0"/>
    <w:rsid w:val="00476DA2"/>
    <w:rsid w:val="00507F6B"/>
    <w:rsid w:val="00531FD5"/>
    <w:rsid w:val="00572D0C"/>
    <w:rsid w:val="005D6929"/>
    <w:rsid w:val="006259C6"/>
    <w:rsid w:val="006A2C45"/>
    <w:rsid w:val="006E40F4"/>
    <w:rsid w:val="00716F6E"/>
    <w:rsid w:val="007469DE"/>
    <w:rsid w:val="007A5CF5"/>
    <w:rsid w:val="007B3772"/>
    <w:rsid w:val="007D0DAD"/>
    <w:rsid w:val="007D4CFC"/>
    <w:rsid w:val="00844DF1"/>
    <w:rsid w:val="008904E9"/>
    <w:rsid w:val="009014B5"/>
    <w:rsid w:val="00931077"/>
    <w:rsid w:val="0095164C"/>
    <w:rsid w:val="00954E86"/>
    <w:rsid w:val="0096444C"/>
    <w:rsid w:val="0098779B"/>
    <w:rsid w:val="009E0DDC"/>
    <w:rsid w:val="009F6960"/>
    <w:rsid w:val="00AA24A4"/>
    <w:rsid w:val="00AB5CA7"/>
    <w:rsid w:val="00B01235"/>
    <w:rsid w:val="00B057A1"/>
    <w:rsid w:val="00B14DF7"/>
    <w:rsid w:val="00B268A2"/>
    <w:rsid w:val="00BA4149"/>
    <w:rsid w:val="00BC66CF"/>
    <w:rsid w:val="00BE52D1"/>
    <w:rsid w:val="00C71B52"/>
    <w:rsid w:val="00CA629A"/>
    <w:rsid w:val="00CC6018"/>
    <w:rsid w:val="00CD16A2"/>
    <w:rsid w:val="00D3097D"/>
    <w:rsid w:val="00D505C0"/>
    <w:rsid w:val="00D62121"/>
    <w:rsid w:val="00D7307F"/>
    <w:rsid w:val="00DA5768"/>
    <w:rsid w:val="00DF59AC"/>
    <w:rsid w:val="00EA2AC0"/>
    <w:rsid w:val="00F23FA3"/>
    <w:rsid w:val="00F37ED0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E9"/>
    <w:pPr>
      <w:ind w:right="-2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0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8904E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8904E9"/>
    <w:pPr>
      <w:ind w:left="720"/>
      <w:contextualSpacing/>
    </w:pPr>
    <w:rPr>
      <w:szCs w:val="28"/>
      <w:lang w:eastAsia="en-US"/>
    </w:rPr>
  </w:style>
  <w:style w:type="paragraph" w:customStyle="1" w:styleId="Default">
    <w:name w:val="Default"/>
    <w:rsid w:val="00890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904E9"/>
    <w:pPr>
      <w:jc w:val="center"/>
    </w:pPr>
    <w:rPr>
      <w:szCs w:val="28"/>
    </w:rPr>
  </w:style>
  <w:style w:type="character" w:customStyle="1" w:styleId="a8">
    <w:name w:val="Название Знак"/>
    <w:basedOn w:val="a0"/>
    <w:link w:val="a7"/>
    <w:uiPriority w:val="99"/>
    <w:rsid w:val="008904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aliases w:val="Основной текст 2a Знак"/>
    <w:uiPriority w:val="99"/>
    <w:rsid w:val="008904E9"/>
    <w:rPr>
      <w:sz w:val="28"/>
      <w:szCs w:val="24"/>
      <w:lang w:eastAsia="ar-SA"/>
    </w:rPr>
  </w:style>
  <w:style w:type="paragraph" w:customStyle="1" w:styleId="3">
    <w:name w:val="Основной текст3"/>
    <w:basedOn w:val="a"/>
    <w:link w:val="a9"/>
    <w:rsid w:val="006A2C4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7"/>
      <w:szCs w:val="27"/>
    </w:rPr>
  </w:style>
  <w:style w:type="character" w:customStyle="1" w:styleId="a9">
    <w:name w:val="Основной текст_"/>
    <w:link w:val="3"/>
    <w:rsid w:val="006A2C45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625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7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71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">
    <w:name w:val="Основной текст4"/>
    <w:basedOn w:val="a"/>
    <w:rsid w:val="00C71B52"/>
    <w:pPr>
      <w:widowControl w:val="0"/>
      <w:shd w:val="clear" w:color="auto" w:fill="FFFFFF"/>
      <w:spacing w:line="274" w:lineRule="exac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B10C9-AA04-4E6F-A317-3E4C207C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Администратор</cp:lastModifiedBy>
  <cp:revision>2</cp:revision>
  <cp:lastPrinted>2022-05-13T08:27:00Z</cp:lastPrinted>
  <dcterms:created xsi:type="dcterms:W3CDTF">2022-05-13T08:30:00Z</dcterms:created>
  <dcterms:modified xsi:type="dcterms:W3CDTF">2022-05-13T08:30:00Z</dcterms:modified>
</cp:coreProperties>
</file>