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1D" w:rsidRDefault="00DA341D" w:rsidP="00DA341D">
      <w:pPr>
        <w:pStyle w:val="a5"/>
        <w:autoSpaceDE w:val="0"/>
        <w:autoSpaceDN w:val="0"/>
        <w:adjustRightInd w:val="0"/>
        <w:spacing w:line="269" w:lineRule="auto"/>
        <w:ind w:left="709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341D">
        <w:rPr>
          <w:rFonts w:ascii="Times New Roman" w:hAnsi="Times New Roman"/>
          <w:b/>
          <w:sz w:val="28"/>
          <w:szCs w:val="28"/>
        </w:rPr>
        <w:t xml:space="preserve">Проверка </w:t>
      </w:r>
      <w:r w:rsidRPr="00DA341D">
        <w:rPr>
          <w:rFonts w:ascii="Times New Roman" w:hAnsi="Times New Roman"/>
          <w:b/>
          <w:bCs/>
          <w:iCs/>
          <w:sz w:val="28"/>
        </w:rPr>
        <w:t>соблюдения порядка закрепления и использования муниципального имущества, переданного учреждению в оперативное управление или приобретенного по решению учредителя и эффективности использования учреждением муниципальной собственности</w:t>
      </w:r>
      <w:r w:rsidRPr="00DA341D">
        <w:rPr>
          <w:rFonts w:ascii="Times New Roman" w:hAnsi="Times New Roman"/>
          <w:b/>
          <w:sz w:val="28"/>
          <w:szCs w:val="28"/>
        </w:rPr>
        <w:t>»</w:t>
      </w:r>
      <w:r w:rsidRPr="00DA341D">
        <w:rPr>
          <w:rFonts w:ascii="Times New Roman" w:hAnsi="Times New Roman"/>
          <w:b/>
          <w:sz w:val="28"/>
          <w:szCs w:val="28"/>
          <w:lang w:val="ru-RU"/>
        </w:rPr>
        <w:t xml:space="preserve"> в</w:t>
      </w:r>
      <w:r w:rsidRPr="00DA341D">
        <w:rPr>
          <w:rFonts w:ascii="Times New Roman" w:hAnsi="Times New Roman"/>
          <w:b/>
          <w:sz w:val="28"/>
          <w:szCs w:val="28"/>
        </w:rPr>
        <w:t xml:space="preserve"> </w:t>
      </w:r>
      <w:r w:rsidRPr="00DA341D">
        <w:rPr>
          <w:rFonts w:ascii="Times New Roman" w:hAnsi="Times New Roman"/>
          <w:b/>
          <w:sz w:val="28"/>
          <w:szCs w:val="28"/>
          <w:lang w:val="ru-RU"/>
        </w:rPr>
        <w:t>муниципальном</w:t>
      </w:r>
      <w:r w:rsidRPr="00DA341D">
        <w:rPr>
          <w:rFonts w:ascii="Times New Roman" w:hAnsi="Times New Roman"/>
          <w:b/>
          <w:sz w:val="28"/>
          <w:szCs w:val="28"/>
        </w:rPr>
        <w:t xml:space="preserve"> бюджетно</w:t>
      </w:r>
      <w:r w:rsidRPr="00DA341D">
        <w:rPr>
          <w:rFonts w:ascii="Times New Roman" w:hAnsi="Times New Roman"/>
          <w:b/>
          <w:sz w:val="28"/>
          <w:szCs w:val="28"/>
          <w:lang w:val="ru-RU"/>
        </w:rPr>
        <w:t>м</w:t>
      </w:r>
      <w:r w:rsidRPr="00DA341D">
        <w:rPr>
          <w:rFonts w:ascii="Times New Roman" w:hAnsi="Times New Roman"/>
          <w:b/>
          <w:sz w:val="28"/>
          <w:szCs w:val="28"/>
        </w:rPr>
        <w:t xml:space="preserve"> учреждени</w:t>
      </w:r>
      <w:r w:rsidRPr="00DA341D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DA341D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DA341D">
        <w:rPr>
          <w:rFonts w:ascii="Times New Roman" w:hAnsi="Times New Roman"/>
          <w:b/>
          <w:sz w:val="28"/>
          <w:szCs w:val="28"/>
        </w:rPr>
        <w:t>Новочеркасская</w:t>
      </w:r>
      <w:proofErr w:type="spellEnd"/>
      <w:r w:rsidRPr="00DA341D">
        <w:rPr>
          <w:rFonts w:ascii="Times New Roman" w:hAnsi="Times New Roman"/>
          <w:b/>
          <w:sz w:val="28"/>
          <w:szCs w:val="28"/>
        </w:rPr>
        <w:t xml:space="preserve"> служба эксплуатации»</w:t>
      </w:r>
      <w:r w:rsidRPr="00DA341D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A341D" w:rsidRPr="00DA341D" w:rsidRDefault="00DA341D" w:rsidP="00DA341D">
      <w:pPr>
        <w:pStyle w:val="a5"/>
        <w:autoSpaceDE w:val="0"/>
        <w:autoSpaceDN w:val="0"/>
        <w:adjustRightInd w:val="0"/>
        <w:spacing w:line="269" w:lineRule="auto"/>
        <w:ind w:left="709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341D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E90076">
        <w:rPr>
          <w:rFonts w:ascii="Times New Roman" w:hAnsi="Times New Roman"/>
          <w:sz w:val="28"/>
          <w:szCs w:val="28"/>
          <w:lang w:val="ru-RU" w:eastAsia="ru-RU"/>
        </w:rPr>
        <w:t>Учредителем МБУ «</w:t>
      </w:r>
      <w:proofErr w:type="spellStart"/>
      <w:r w:rsidRPr="00E90076">
        <w:rPr>
          <w:rFonts w:ascii="Times New Roman" w:hAnsi="Times New Roman"/>
          <w:sz w:val="28"/>
          <w:szCs w:val="28"/>
          <w:lang w:val="ru-RU" w:eastAsia="ru-RU"/>
        </w:rPr>
        <w:t>Новочеркасская</w:t>
      </w:r>
      <w:proofErr w:type="spellEnd"/>
      <w:r w:rsidRPr="00E90076">
        <w:rPr>
          <w:rFonts w:ascii="Times New Roman" w:hAnsi="Times New Roman"/>
          <w:sz w:val="28"/>
          <w:szCs w:val="28"/>
          <w:lang w:val="ru-RU" w:eastAsia="ru-RU"/>
        </w:rPr>
        <w:t xml:space="preserve"> служба эксплуатации» является Администрация города Новочеркасска. Учреждение создано в целях содержания и благоустройства парков отдыха, эксплуатации и обслуживания зданий, сооружений и иного имущества, а также организации автотранспортного обеспечения города.</w:t>
      </w:r>
    </w:p>
    <w:p w:rsidR="00FB0B30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E90076">
        <w:rPr>
          <w:rFonts w:ascii="Times New Roman" w:hAnsi="Times New Roman"/>
          <w:sz w:val="28"/>
          <w:szCs w:val="28"/>
          <w:lang w:val="ru-RU" w:eastAsia="ru-RU"/>
        </w:rPr>
        <w:t>По результатам контрольного мероприятия установлено следующее.</w:t>
      </w:r>
    </w:p>
    <w:p w:rsidR="00FB0B30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FB0B30">
        <w:rPr>
          <w:rFonts w:ascii="Times New Roman" w:hAnsi="Times New Roman"/>
          <w:sz w:val="28"/>
          <w:szCs w:val="28"/>
          <w:lang w:val="ru-RU" w:eastAsia="ru-RU"/>
        </w:rPr>
        <w:t>По данным бухгалтерского учёта на 01.01.2026 на балансе учреждения числится 64 объекта недвиж</w:t>
      </w:r>
      <w:r w:rsidR="00E7258D">
        <w:rPr>
          <w:rFonts w:ascii="Times New Roman" w:hAnsi="Times New Roman"/>
          <w:sz w:val="28"/>
          <w:szCs w:val="28"/>
          <w:lang w:val="ru-RU" w:eastAsia="ru-RU"/>
        </w:rPr>
        <w:t xml:space="preserve">имости. </w:t>
      </w:r>
      <w:proofErr w:type="gramStart"/>
      <w:r w:rsidRPr="00FB0B30">
        <w:rPr>
          <w:rFonts w:ascii="Times New Roman" w:hAnsi="Times New Roman"/>
          <w:sz w:val="28"/>
          <w:szCs w:val="28"/>
          <w:lang w:val="ru-RU" w:eastAsia="ru-RU"/>
        </w:rPr>
        <w:t>При этом в нарушение статьи 131 ГК РФ и Федерального закона от 13.07.2015 № 218-ФЗ «О государственной регистрации недвижимости» по 12 объектам право оперативного управления за учреждением в ЕГРН не зарегистрировано и выписками не подтверждено</w:t>
      </w:r>
      <w:r w:rsidR="002F4C23">
        <w:rPr>
          <w:rFonts w:ascii="Times New Roman" w:hAnsi="Times New Roman"/>
          <w:sz w:val="28"/>
          <w:szCs w:val="28"/>
          <w:lang w:val="ru-RU" w:eastAsia="ru-RU"/>
        </w:rPr>
        <w:t xml:space="preserve">, что </w:t>
      </w:r>
      <w:r w:rsidRPr="00FB0B30">
        <w:rPr>
          <w:rFonts w:ascii="Times New Roman" w:hAnsi="Times New Roman"/>
          <w:sz w:val="28"/>
          <w:szCs w:val="28"/>
          <w:lang w:val="ru-RU" w:eastAsia="ru-RU"/>
        </w:rPr>
        <w:t>лишает учреждение надлежащей правовой защиты в отношении указанного имущества и создаёт риск оспаривания права оперативного управления третьими лицами, а также риск незаконного выбытия имущества из</w:t>
      </w:r>
      <w:proofErr w:type="gramEnd"/>
      <w:r w:rsidRPr="00FB0B30">
        <w:rPr>
          <w:rFonts w:ascii="Times New Roman" w:hAnsi="Times New Roman"/>
          <w:sz w:val="28"/>
          <w:szCs w:val="28"/>
          <w:lang w:val="ru-RU" w:eastAsia="ru-RU"/>
        </w:rPr>
        <w:t xml:space="preserve"> муниципальной собственности.</w:t>
      </w:r>
    </w:p>
    <w:p w:rsidR="00E7258D" w:rsidRDefault="00E7258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E7258D">
        <w:rPr>
          <w:rFonts w:ascii="Times New Roman" w:hAnsi="Times New Roman"/>
          <w:sz w:val="28"/>
          <w:szCs w:val="28"/>
          <w:lang w:val="ru-RU" w:eastAsia="ru-RU"/>
        </w:rPr>
        <w:t>В нарушение требований бухгалтерского учёта</w:t>
      </w:r>
      <w:r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E7258D" w:rsidRDefault="00E7258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E7258D">
        <w:rPr>
          <w:rFonts w:ascii="Times New Roman" w:hAnsi="Times New Roman"/>
          <w:sz w:val="28"/>
          <w:szCs w:val="28"/>
          <w:lang w:val="ru-RU" w:eastAsia="ru-RU"/>
        </w:rPr>
        <w:t>35 единиц автотранспорта, фактически поступивши</w:t>
      </w:r>
      <w:r w:rsidR="00A959C3">
        <w:rPr>
          <w:rFonts w:ascii="Times New Roman" w:hAnsi="Times New Roman"/>
          <w:sz w:val="28"/>
          <w:szCs w:val="28"/>
          <w:lang w:val="ru-RU" w:eastAsia="ru-RU"/>
        </w:rPr>
        <w:t xml:space="preserve">х в учреждение, не </w:t>
      </w:r>
      <w:proofErr w:type="gramStart"/>
      <w:r w:rsidR="00A959C3">
        <w:rPr>
          <w:rFonts w:ascii="Times New Roman" w:hAnsi="Times New Roman"/>
          <w:sz w:val="28"/>
          <w:szCs w:val="28"/>
          <w:lang w:val="ru-RU" w:eastAsia="ru-RU"/>
        </w:rPr>
        <w:t>приняты</w:t>
      </w:r>
      <w:proofErr w:type="gramEnd"/>
      <w:r w:rsidR="00A959C3">
        <w:rPr>
          <w:rFonts w:ascii="Times New Roman" w:hAnsi="Times New Roman"/>
          <w:sz w:val="28"/>
          <w:szCs w:val="28"/>
          <w:lang w:val="ru-RU" w:eastAsia="ru-RU"/>
        </w:rPr>
        <w:t xml:space="preserve"> к учету на </w:t>
      </w:r>
      <w:proofErr w:type="spellStart"/>
      <w:r w:rsidR="00A959C3">
        <w:rPr>
          <w:rFonts w:ascii="Times New Roman" w:hAnsi="Times New Roman"/>
          <w:sz w:val="28"/>
          <w:szCs w:val="28"/>
          <w:lang w:val="ru-RU" w:eastAsia="ru-RU"/>
        </w:rPr>
        <w:t>забалансовом</w:t>
      </w:r>
      <w:proofErr w:type="spellEnd"/>
      <w:r w:rsidR="00A959C3">
        <w:rPr>
          <w:rFonts w:ascii="Times New Roman" w:hAnsi="Times New Roman"/>
          <w:sz w:val="28"/>
          <w:szCs w:val="28"/>
          <w:lang w:val="ru-RU" w:eastAsia="ru-RU"/>
        </w:rPr>
        <w:t xml:space="preserve"> сче</w:t>
      </w:r>
      <w:r w:rsidRPr="00E7258D">
        <w:rPr>
          <w:rFonts w:ascii="Times New Roman" w:hAnsi="Times New Roman"/>
          <w:sz w:val="28"/>
          <w:szCs w:val="28"/>
          <w:lang w:val="ru-RU" w:eastAsia="ru-RU"/>
        </w:rPr>
        <w:t>те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B0B30" w:rsidRDefault="00E7258D" w:rsidP="00362736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DA341D" w:rsidRPr="00FB0B30">
        <w:rPr>
          <w:rFonts w:ascii="Times New Roman" w:hAnsi="Times New Roman"/>
          <w:sz w:val="28"/>
          <w:szCs w:val="28"/>
          <w:lang w:val="ru-RU" w:eastAsia="ru-RU"/>
        </w:rPr>
        <w:t>на балансовых счетах отражено имущество стоимостью свыше 50,0 тыс. рублей без присвоения статуса особо ценного движимого имущества</w:t>
      </w:r>
      <w:r w:rsidR="00862B33">
        <w:rPr>
          <w:rFonts w:ascii="Times New Roman" w:hAnsi="Times New Roman"/>
          <w:sz w:val="28"/>
          <w:szCs w:val="28"/>
          <w:lang w:val="ru-RU" w:eastAsia="ru-RU"/>
        </w:rPr>
        <w:t xml:space="preserve">, что </w:t>
      </w:r>
      <w:r w:rsidR="00DA341D" w:rsidRPr="00FB0B30">
        <w:rPr>
          <w:rFonts w:ascii="Times New Roman" w:hAnsi="Times New Roman"/>
          <w:sz w:val="28"/>
          <w:szCs w:val="28"/>
          <w:lang w:val="ru-RU" w:eastAsia="ru-RU"/>
        </w:rPr>
        <w:t xml:space="preserve">лишает учредителя возможности осуществлять </w:t>
      </w:r>
      <w:proofErr w:type="gramStart"/>
      <w:r w:rsidR="00DA341D" w:rsidRPr="00FB0B30">
        <w:rPr>
          <w:rFonts w:ascii="Times New Roman" w:hAnsi="Times New Roman"/>
          <w:sz w:val="28"/>
          <w:szCs w:val="28"/>
          <w:lang w:val="ru-RU" w:eastAsia="ru-RU"/>
        </w:rPr>
        <w:t>контроль за</w:t>
      </w:r>
      <w:proofErr w:type="gramEnd"/>
      <w:r w:rsidR="00DA341D" w:rsidRPr="00FB0B30">
        <w:rPr>
          <w:rFonts w:ascii="Times New Roman" w:hAnsi="Times New Roman"/>
          <w:sz w:val="28"/>
          <w:szCs w:val="28"/>
          <w:lang w:val="ru-RU" w:eastAsia="ru-RU"/>
        </w:rPr>
        <w:t xml:space="preserve"> р</w:t>
      </w:r>
      <w:r w:rsidR="002F4C23">
        <w:rPr>
          <w:rFonts w:ascii="Times New Roman" w:hAnsi="Times New Roman"/>
          <w:sz w:val="28"/>
          <w:szCs w:val="28"/>
          <w:lang w:val="ru-RU" w:eastAsia="ru-RU"/>
        </w:rPr>
        <w:t>аспоряжением активов учреждения;</w:t>
      </w:r>
    </w:p>
    <w:p w:rsidR="00FB0B30" w:rsidRDefault="00862B33" w:rsidP="00362736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в</w:t>
      </w:r>
      <w:r w:rsidR="00DA341D" w:rsidRPr="00FB0B30">
        <w:rPr>
          <w:rFonts w:ascii="Times New Roman" w:hAnsi="Times New Roman"/>
          <w:sz w:val="28"/>
          <w:szCs w:val="28"/>
          <w:lang w:val="ru-RU" w:eastAsia="ru-RU"/>
        </w:rPr>
        <w:t xml:space="preserve"> инвентарных карточках по объектам «Бортовые камни» отсутствуют сведения о кадастровых номерах земельных участков и фактическом местонахождении имущества, что исключает возможность идентификации объектов при инвентаризации и проведении контрольных мероприятий.</w:t>
      </w:r>
    </w:p>
    <w:p w:rsidR="00DA341D" w:rsidRPr="00FB0B30" w:rsidRDefault="00DA341D" w:rsidP="00362736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FB0B30">
        <w:rPr>
          <w:rFonts w:ascii="Times New Roman" w:hAnsi="Times New Roman"/>
          <w:sz w:val="28"/>
          <w:szCs w:val="28"/>
          <w:lang w:val="ru-RU" w:eastAsia="ru-RU"/>
        </w:rPr>
        <w:t>Замена государственных регистрационных знаков на 4 транспортных средствах повлекла неэффективное расходование средств на уплату государственной пошлины.</w:t>
      </w:r>
    </w:p>
    <w:p w:rsidR="00FB0B30" w:rsidRDefault="00A959C3" w:rsidP="00362736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У</w:t>
      </w:r>
      <w:r w:rsidR="00DA341D" w:rsidRPr="004B72E8">
        <w:rPr>
          <w:rFonts w:ascii="Times New Roman" w:hAnsi="Times New Roman"/>
          <w:sz w:val="28"/>
          <w:szCs w:val="28"/>
          <w:lang w:val="ru-RU" w:eastAsia="ru-RU"/>
        </w:rPr>
        <w:t xml:space="preserve">чреждением не принимаются меры по ремонту (списанию) </w:t>
      </w:r>
      <w:r w:rsidR="002F4C23">
        <w:rPr>
          <w:rFonts w:ascii="Times New Roman" w:hAnsi="Times New Roman"/>
          <w:sz w:val="28"/>
          <w:szCs w:val="28"/>
          <w:lang w:val="ru-RU" w:eastAsia="ru-RU"/>
        </w:rPr>
        <w:t xml:space="preserve">неэксплуатируемых </w:t>
      </w:r>
      <w:r w:rsidR="00DA341D" w:rsidRPr="004B72E8">
        <w:rPr>
          <w:rFonts w:ascii="Times New Roman" w:hAnsi="Times New Roman"/>
          <w:sz w:val="28"/>
          <w:szCs w:val="28"/>
          <w:lang w:val="ru-RU" w:eastAsia="ru-RU"/>
        </w:rPr>
        <w:t xml:space="preserve">транспортных средств, что влечет </w:t>
      </w:r>
      <w:r w:rsidR="00DA341D" w:rsidRPr="004B72E8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дополнительные расходы, в том числе </w:t>
      </w:r>
      <w:r w:rsidR="00DA341D">
        <w:rPr>
          <w:rFonts w:ascii="Times New Roman" w:hAnsi="Times New Roman"/>
          <w:sz w:val="28"/>
          <w:szCs w:val="28"/>
          <w:lang w:val="ru-RU" w:eastAsia="ru-RU"/>
        </w:rPr>
        <w:t xml:space="preserve">уплату </w:t>
      </w:r>
      <w:r w:rsidR="00DA341D" w:rsidRPr="004B72E8">
        <w:rPr>
          <w:rFonts w:ascii="Times New Roman" w:hAnsi="Times New Roman"/>
          <w:sz w:val="28"/>
          <w:szCs w:val="28"/>
          <w:lang w:val="ru-RU" w:eastAsia="ru-RU"/>
        </w:rPr>
        <w:t>транспортн</w:t>
      </w:r>
      <w:r w:rsidR="00DA341D">
        <w:rPr>
          <w:rFonts w:ascii="Times New Roman" w:hAnsi="Times New Roman"/>
          <w:sz w:val="28"/>
          <w:szCs w:val="28"/>
          <w:lang w:val="ru-RU" w:eastAsia="ru-RU"/>
        </w:rPr>
        <w:t>ого</w:t>
      </w:r>
      <w:r w:rsidR="00DA341D" w:rsidRPr="004B72E8">
        <w:rPr>
          <w:rFonts w:ascii="Times New Roman" w:hAnsi="Times New Roman"/>
          <w:sz w:val="28"/>
          <w:szCs w:val="28"/>
          <w:lang w:val="ru-RU" w:eastAsia="ru-RU"/>
        </w:rPr>
        <w:t xml:space="preserve"> налог</w:t>
      </w:r>
      <w:r w:rsidR="00DA341D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FB0B30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862B33" w:rsidRDefault="00862B33" w:rsidP="00362736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FB0B30">
        <w:rPr>
          <w:rFonts w:ascii="Times New Roman" w:hAnsi="Times New Roman"/>
          <w:sz w:val="28"/>
          <w:szCs w:val="28"/>
          <w:lang w:val="ru-RU" w:eastAsia="ru-RU"/>
        </w:rPr>
        <w:t>Длительное непринятие мер по взысканию дебиторской задолженности по договору аренды, срок действия которого истёк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r w:rsidRPr="00FB0B30">
        <w:rPr>
          <w:rFonts w:ascii="Times New Roman" w:hAnsi="Times New Roman"/>
          <w:sz w:val="28"/>
          <w:szCs w:val="28"/>
          <w:lang w:val="ru-RU" w:eastAsia="ru-RU"/>
        </w:rPr>
        <w:t>2022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году</w:t>
      </w:r>
      <w:r w:rsidR="002F4C23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FB0B30">
        <w:rPr>
          <w:rFonts w:ascii="Times New Roman" w:hAnsi="Times New Roman"/>
          <w:sz w:val="28"/>
          <w:szCs w:val="28"/>
          <w:lang w:val="ru-RU" w:eastAsia="ru-RU"/>
        </w:rPr>
        <w:t xml:space="preserve"> свидетельствует о ненадлежащем </w:t>
      </w:r>
      <w:proofErr w:type="gramStart"/>
      <w:r w:rsidRPr="00FB0B30">
        <w:rPr>
          <w:rFonts w:ascii="Times New Roman" w:hAnsi="Times New Roman"/>
          <w:sz w:val="28"/>
          <w:szCs w:val="28"/>
          <w:lang w:val="ru-RU" w:eastAsia="ru-RU"/>
        </w:rPr>
        <w:t>контроле за</w:t>
      </w:r>
      <w:proofErr w:type="gramEnd"/>
      <w:r w:rsidRPr="00FB0B30">
        <w:rPr>
          <w:rFonts w:ascii="Times New Roman" w:hAnsi="Times New Roman"/>
          <w:sz w:val="28"/>
          <w:szCs w:val="28"/>
          <w:lang w:val="ru-RU" w:eastAsia="ru-RU"/>
        </w:rPr>
        <w:t xml:space="preserve"> поступлением доходов от использования муниципального имущества.</w:t>
      </w:r>
    </w:p>
    <w:p w:rsidR="00FB0B30" w:rsidRDefault="00DA341D" w:rsidP="00362736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FB0B30">
        <w:rPr>
          <w:rFonts w:ascii="Times New Roman" w:hAnsi="Times New Roman"/>
          <w:sz w:val="28"/>
          <w:szCs w:val="28"/>
          <w:lang w:val="ru-RU" w:eastAsia="ru-RU"/>
        </w:rPr>
        <w:t>Принятие новых долгосрочных финансовых обязательств по финансовой аренде (лизингу) при наличии кредиторской задолженности создает риски неисполнения принятых обязательств, роста просроченной задолженности и штрафных санкций.</w:t>
      </w:r>
    </w:p>
    <w:p w:rsidR="00DA341D" w:rsidRPr="00FB0B30" w:rsidRDefault="00DA341D" w:rsidP="00A959C3">
      <w:pPr>
        <w:pStyle w:val="a5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FB0B30">
        <w:rPr>
          <w:rFonts w:ascii="Times New Roman" w:hAnsi="Times New Roman"/>
          <w:sz w:val="28"/>
          <w:szCs w:val="28"/>
          <w:lang w:val="ru-RU" w:eastAsia="ru-RU"/>
        </w:rPr>
        <w:t>По результатам визуального осмотра установлено отсутствие 5 единиц техники и</w:t>
      </w:r>
      <w:r w:rsidRPr="00FB0B30">
        <w:rPr>
          <w:rFonts w:ascii="Times New Roman" w:eastAsia="Calibri" w:hAnsi="Times New Roman"/>
          <w:sz w:val="28"/>
          <w:szCs w:val="28"/>
        </w:rPr>
        <w:t>з 40 объектов движимого имущества</w:t>
      </w:r>
      <w:r w:rsidRPr="00FB0B30">
        <w:rPr>
          <w:rFonts w:ascii="Times New Roman" w:eastAsia="Calibri" w:hAnsi="Times New Roman"/>
          <w:sz w:val="28"/>
          <w:szCs w:val="28"/>
          <w:lang w:val="ru-RU"/>
        </w:rPr>
        <w:t xml:space="preserve"> принятых учреждением по акту приема-передачи и документам, подтверждающим оплату</w:t>
      </w:r>
      <w:r w:rsidRPr="00FB0B30">
        <w:rPr>
          <w:rFonts w:ascii="Times New Roman" w:eastAsia="Calibri" w:hAnsi="Times New Roman"/>
          <w:sz w:val="28"/>
          <w:szCs w:val="28"/>
        </w:rPr>
        <w:t xml:space="preserve"> </w:t>
      </w:r>
      <w:r w:rsidRPr="00FB0B30">
        <w:rPr>
          <w:rFonts w:ascii="Times New Roman" w:eastAsia="Calibri" w:hAnsi="Times New Roman"/>
          <w:sz w:val="28"/>
          <w:szCs w:val="28"/>
          <w:lang w:val="ru-RU"/>
        </w:rPr>
        <w:t>их</w:t>
      </w:r>
      <w:r w:rsidRPr="00FB0B30">
        <w:rPr>
          <w:rFonts w:ascii="Times New Roman" w:eastAsia="Calibri" w:hAnsi="Times New Roman"/>
          <w:sz w:val="28"/>
          <w:szCs w:val="28"/>
        </w:rPr>
        <w:t xml:space="preserve"> буксировк</w:t>
      </w:r>
      <w:r w:rsidRPr="00FB0B30">
        <w:rPr>
          <w:rFonts w:ascii="Times New Roman" w:eastAsia="Calibri" w:hAnsi="Times New Roman"/>
          <w:sz w:val="28"/>
          <w:szCs w:val="28"/>
          <w:lang w:val="ru-RU"/>
        </w:rPr>
        <w:t>и</w:t>
      </w:r>
      <w:r w:rsidRPr="00FB0B30">
        <w:rPr>
          <w:rFonts w:ascii="Times New Roman" w:eastAsia="Calibri" w:hAnsi="Times New Roman"/>
          <w:sz w:val="28"/>
          <w:szCs w:val="28"/>
        </w:rPr>
        <w:t>.</w:t>
      </w:r>
    </w:p>
    <w:p w:rsidR="00E7258D" w:rsidRDefault="00E7258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</w:p>
    <w:p w:rsidR="00DA341D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E90076">
        <w:rPr>
          <w:rFonts w:ascii="Times New Roman" w:hAnsi="Times New Roman"/>
          <w:sz w:val="28"/>
          <w:szCs w:val="28"/>
          <w:lang w:val="ru-RU" w:eastAsia="ru-RU"/>
        </w:rPr>
        <w:t>По результатам контрольного мероприятия в адрес МБУ «</w:t>
      </w:r>
      <w:proofErr w:type="spellStart"/>
      <w:r w:rsidRPr="00E90076">
        <w:rPr>
          <w:rFonts w:ascii="Times New Roman" w:hAnsi="Times New Roman"/>
          <w:sz w:val="28"/>
          <w:szCs w:val="28"/>
          <w:lang w:val="ru-RU" w:eastAsia="ru-RU"/>
        </w:rPr>
        <w:t>Новочеркасская</w:t>
      </w:r>
      <w:proofErr w:type="spellEnd"/>
      <w:r w:rsidRPr="00E90076">
        <w:rPr>
          <w:rFonts w:ascii="Times New Roman" w:hAnsi="Times New Roman"/>
          <w:sz w:val="28"/>
          <w:szCs w:val="28"/>
          <w:lang w:val="ru-RU" w:eastAsia="ru-RU"/>
        </w:rPr>
        <w:t xml:space="preserve"> служба эксплуатации» направлен</w:t>
      </w: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E900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представление с предложениями устранения выявленных нарушений. </w:t>
      </w:r>
    </w:p>
    <w:p w:rsidR="00DA341D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Материалы контрольного мероприятия направлены в Прокуратуру города Новочеркасска.</w:t>
      </w:r>
    </w:p>
    <w:p w:rsidR="00DA341D" w:rsidRPr="00E90076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 адрес КУМИ направлено информационное письмо </w:t>
      </w:r>
      <w:r w:rsidRPr="00756544">
        <w:rPr>
          <w:rFonts w:ascii="Times New Roman" w:hAnsi="Times New Roman"/>
          <w:sz w:val="28"/>
          <w:szCs w:val="28"/>
          <w:lang w:val="ru-RU" w:eastAsia="ru-RU"/>
        </w:rPr>
        <w:t>с рекомендациями для принятия соответствующих управленческих решений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DA341D" w:rsidRDefault="00DA341D" w:rsidP="00A959C3">
      <w:pPr>
        <w:pStyle w:val="a5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E90076">
        <w:rPr>
          <w:rFonts w:ascii="Times New Roman" w:hAnsi="Times New Roman"/>
          <w:sz w:val="28"/>
          <w:szCs w:val="28"/>
          <w:lang w:val="ru-RU" w:eastAsia="ru-RU"/>
        </w:rPr>
        <w:t>Мероприятие остаётся на контроле Контрольно-счётной палаты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города Новочеркасска</w:t>
      </w:r>
      <w:r w:rsidRPr="00E90076">
        <w:rPr>
          <w:rFonts w:ascii="Times New Roman" w:hAnsi="Times New Roman"/>
          <w:sz w:val="28"/>
          <w:szCs w:val="28"/>
          <w:lang w:val="ru-RU" w:eastAsia="ru-RU"/>
        </w:rPr>
        <w:t xml:space="preserve"> до полного устранения всех выявленных нарушений.</w:t>
      </w:r>
    </w:p>
    <w:p w:rsidR="00DA341D" w:rsidRDefault="00DA341D" w:rsidP="00A959C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A959C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A959C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41D" w:rsidRDefault="00DA341D" w:rsidP="007322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007" w:rsidRPr="00732297" w:rsidRDefault="00732297" w:rsidP="007258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97">
        <w:rPr>
          <w:rFonts w:ascii="Times New Roman" w:hAnsi="Times New Roman" w:cs="Times New Roman"/>
          <w:sz w:val="28"/>
          <w:szCs w:val="28"/>
        </w:rPr>
        <w:t>.</w:t>
      </w:r>
    </w:p>
    <w:sectPr w:rsidR="007C6007" w:rsidRPr="0073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05427"/>
    <w:multiLevelType w:val="hybridMultilevel"/>
    <w:tmpl w:val="42620FFA"/>
    <w:lvl w:ilvl="0" w:tplc="36DC18F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6B4BE8"/>
    <w:multiLevelType w:val="hybridMultilevel"/>
    <w:tmpl w:val="270EBE36"/>
    <w:lvl w:ilvl="0" w:tplc="57E68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97"/>
    <w:rsid w:val="001352A6"/>
    <w:rsid w:val="002F4C23"/>
    <w:rsid w:val="00362736"/>
    <w:rsid w:val="0054353C"/>
    <w:rsid w:val="00633A75"/>
    <w:rsid w:val="0072585C"/>
    <w:rsid w:val="00732297"/>
    <w:rsid w:val="007C6007"/>
    <w:rsid w:val="008501D2"/>
    <w:rsid w:val="00862B33"/>
    <w:rsid w:val="00A959C3"/>
    <w:rsid w:val="00BC4278"/>
    <w:rsid w:val="00DA341D"/>
    <w:rsid w:val="00E7258D"/>
    <w:rsid w:val="00FB0B30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5A2"/>
    <w:rPr>
      <w:rFonts w:ascii="Segoe UI" w:hAnsi="Segoe UI" w:cs="Segoe UI"/>
      <w:sz w:val="18"/>
      <w:szCs w:val="18"/>
    </w:rPr>
  </w:style>
  <w:style w:type="paragraph" w:styleId="a5">
    <w:name w:val="List Paragraph"/>
    <w:aliases w:val="ПАРАГРАФ,Абзац списка для документа"/>
    <w:basedOn w:val="a"/>
    <w:link w:val="a6"/>
    <w:uiPriority w:val="34"/>
    <w:qFormat/>
    <w:rsid w:val="0054353C"/>
    <w:pPr>
      <w:spacing w:after="0" w:line="240" w:lineRule="auto"/>
      <w:ind w:left="720" w:firstLine="425"/>
      <w:contextualSpacing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6">
    <w:name w:val="Абзац списка Знак"/>
    <w:aliases w:val="ПАРАГРАФ Знак,Абзац списка для документа Знак"/>
    <w:link w:val="a5"/>
    <w:uiPriority w:val="34"/>
    <w:qFormat/>
    <w:locked/>
    <w:rsid w:val="0054353C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5A2"/>
    <w:rPr>
      <w:rFonts w:ascii="Segoe UI" w:hAnsi="Segoe UI" w:cs="Segoe UI"/>
      <w:sz w:val="18"/>
      <w:szCs w:val="18"/>
    </w:rPr>
  </w:style>
  <w:style w:type="paragraph" w:styleId="a5">
    <w:name w:val="List Paragraph"/>
    <w:aliases w:val="ПАРАГРАФ,Абзац списка для документа"/>
    <w:basedOn w:val="a"/>
    <w:link w:val="a6"/>
    <w:uiPriority w:val="34"/>
    <w:qFormat/>
    <w:rsid w:val="0054353C"/>
    <w:pPr>
      <w:spacing w:after="0" w:line="240" w:lineRule="auto"/>
      <w:ind w:left="720" w:firstLine="425"/>
      <w:contextualSpacing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6">
    <w:name w:val="Абзац списка Знак"/>
    <w:aliases w:val="ПАРАГРАФ Знак,Абзац списка для документа Знак"/>
    <w:link w:val="a5"/>
    <w:uiPriority w:val="34"/>
    <w:qFormat/>
    <w:locked/>
    <w:rsid w:val="0054353C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2026-06-24T06:26:00Z</cp:lastPrinted>
  <dcterms:created xsi:type="dcterms:W3CDTF">2026-06-24T06:19:00Z</dcterms:created>
  <dcterms:modified xsi:type="dcterms:W3CDTF">2026-06-24T07:29:00Z</dcterms:modified>
</cp:coreProperties>
</file>